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6C11" w14:textId="77777777" w:rsidR="00EE63C9" w:rsidRPr="004E779E" w:rsidRDefault="00EE63C9" w:rsidP="00EE63C9">
      <w:pPr>
        <w:rPr>
          <w:b/>
          <w:bCs/>
        </w:rPr>
      </w:pPr>
      <w:r w:rsidRPr="004E779E">
        <w:rPr>
          <w:b/>
          <w:bCs/>
        </w:rPr>
        <w:t>Travel Safe Student Video Contest is now open!</w:t>
      </w:r>
    </w:p>
    <w:p w14:paraId="291191D5" w14:textId="77777777" w:rsidR="00EE63C9" w:rsidRDefault="00EE63C9" w:rsidP="00EE63C9">
      <w:r w:rsidRPr="00B84541">
        <w:t xml:space="preserve">Calling filmmakers of all ages and abilities. Whether you are an aspiring </w:t>
      </w:r>
      <w:r>
        <w:t>movie producer</w:t>
      </w:r>
      <w:r w:rsidRPr="00B84541">
        <w:t>, working on your stop</w:t>
      </w:r>
      <w:r>
        <w:t>-</w:t>
      </w:r>
      <w:r w:rsidRPr="00B84541">
        <w:t xml:space="preserve">motion skills, or you shoot videos as a hobby, this is the contest for you! </w:t>
      </w:r>
    </w:p>
    <w:p w14:paraId="22146110" w14:textId="77777777" w:rsidR="00EE63C9" w:rsidRDefault="00EE63C9" w:rsidP="00EE63C9">
      <w:r w:rsidRPr="00B84541">
        <w:t>The Travel Safe Student Video contest is open to Calgary students from Kindergarten to Grade 12. Win great prizes and a chance to have your work showcased! Deadline is April 30</w:t>
      </w:r>
      <w:r w:rsidRPr="00B84541">
        <w:rPr>
          <w:vertAlign w:val="superscript"/>
        </w:rPr>
        <w:t>th</w:t>
      </w:r>
      <w:r w:rsidRPr="00B84541">
        <w:t>!</w:t>
      </w:r>
    </w:p>
    <w:p w14:paraId="02DC5DA3" w14:textId="77777777" w:rsidR="00EE63C9" w:rsidRDefault="00EE63C9" w:rsidP="00EE63C9">
      <w:r>
        <w:t xml:space="preserve">The contest is not only a fun and engaging way for students to think about traffic safety, but also part of the Calgary Safer Mobility Plan, a partnership between the City and Calgary Police Service aimed at improving the overall safety of our transportation network. </w:t>
      </w:r>
    </w:p>
    <w:p w14:paraId="5B00D9E1" w14:textId="77777777" w:rsidR="00EE63C9" w:rsidRDefault="00EE63C9" w:rsidP="00EE63C9">
      <w:r>
        <w:t xml:space="preserve">“We know students have unique perspectives when it comes to traffic safety and we can’t wait to see solutions through their eyes,” said Jacquelyn </w:t>
      </w:r>
      <w:proofErr w:type="spellStart"/>
      <w:r>
        <w:t>Oriold</w:t>
      </w:r>
      <w:proofErr w:type="spellEnd"/>
      <w:r>
        <w:t>, Mobility Education Specialist with the City. “Whether that’s a video from a Kindergarten student worried about safety as they walk or wheel to school, or from a middle school student concerned about speeding drivers, or a teenager’s perspective on navigating rush hour, we can’t wait to see their work.”</w:t>
      </w:r>
    </w:p>
    <w:p w14:paraId="4AB37843" w14:textId="77777777" w:rsidR="00EE63C9" w:rsidRPr="00B84541" w:rsidRDefault="00EE63C9" w:rsidP="00EE63C9">
      <w:pPr>
        <w:rPr>
          <w:b/>
          <w:bCs/>
        </w:rPr>
      </w:pPr>
      <w:r w:rsidRPr="00B84541">
        <w:rPr>
          <w:b/>
          <w:bCs/>
        </w:rPr>
        <w:t>Key dates:</w:t>
      </w:r>
    </w:p>
    <w:p w14:paraId="621985EB" w14:textId="77777777" w:rsidR="00EE63C9" w:rsidRDefault="00EE63C9" w:rsidP="00EE63C9">
      <w:pPr>
        <w:pStyle w:val="ListParagraph"/>
        <w:numPr>
          <w:ilvl w:val="0"/>
          <w:numId w:val="39"/>
        </w:numPr>
        <w:spacing w:after="160" w:line="259" w:lineRule="auto"/>
      </w:pPr>
      <w:r>
        <w:t>Feb. 3 - April 30, 2025: contest submission entry window</w:t>
      </w:r>
    </w:p>
    <w:p w14:paraId="08337193" w14:textId="77777777" w:rsidR="00EE63C9" w:rsidRDefault="00EE63C9" w:rsidP="00EE63C9">
      <w:pPr>
        <w:pStyle w:val="ListParagraph"/>
        <w:numPr>
          <w:ilvl w:val="0"/>
          <w:numId w:val="39"/>
        </w:numPr>
        <w:spacing w:after="160" w:line="259" w:lineRule="auto"/>
      </w:pPr>
      <w:r>
        <w:t>11:59 p.m. April 30, 2025: Contest closes</w:t>
      </w:r>
    </w:p>
    <w:p w14:paraId="3898C8C7" w14:textId="77777777" w:rsidR="00EE63C9" w:rsidRDefault="00EE63C9" w:rsidP="00EE63C9">
      <w:pPr>
        <w:pStyle w:val="ListParagraph"/>
        <w:numPr>
          <w:ilvl w:val="0"/>
          <w:numId w:val="39"/>
        </w:numPr>
        <w:spacing w:after="160" w:line="259" w:lineRule="auto"/>
      </w:pPr>
      <w:r>
        <w:t>May 14, 2025: Public screening event of finalists and winners announced</w:t>
      </w:r>
      <w:r w:rsidRPr="00B84541">
        <w:t xml:space="preserve"> </w:t>
      </w:r>
      <w:r>
        <w:t>at the Central Library in the Patricia A. Whelan Performance Hall.</w:t>
      </w:r>
    </w:p>
    <w:p w14:paraId="585B52DB" w14:textId="77777777" w:rsidR="00EE63C9" w:rsidRDefault="00EE63C9" w:rsidP="00EE63C9">
      <w:pPr>
        <w:pBdr>
          <w:bottom w:val="single" w:sz="6" w:space="1" w:color="auto"/>
        </w:pBdr>
      </w:pPr>
      <w:r>
        <w:t xml:space="preserve">For full contest rules, eligibility, waiver, tips and resources visit </w:t>
      </w:r>
      <w:hyperlink r:id="rId8" w:history="1">
        <w:r w:rsidRPr="004E779E">
          <w:rPr>
            <w:rStyle w:val="Hyperlink"/>
          </w:rPr>
          <w:t>calgary.ca/travelsafevideo</w:t>
        </w:r>
      </w:hyperlink>
      <w:r>
        <w:t xml:space="preserve">. For general inquiries about the contest: </w:t>
      </w:r>
      <w:hyperlink r:id="rId9" w:history="1">
        <w:r w:rsidRPr="002919DD">
          <w:rPr>
            <w:rStyle w:val="Hyperlink"/>
          </w:rPr>
          <w:t>streetsafekids@calgary.ca</w:t>
        </w:r>
      </w:hyperlink>
      <w:r>
        <w:t>. Help us make Calgary’s streets safer.</w:t>
      </w:r>
    </w:p>
    <w:p w14:paraId="7E9AD18F" w14:textId="77777777" w:rsidR="0026438D" w:rsidRPr="00B61EB4" w:rsidRDefault="0026438D" w:rsidP="0026438D">
      <w:pPr>
        <w:rPr>
          <w:rFonts w:ascii="Aptos" w:eastAsia="Aptos" w:hAnsi="Aptos" w:cs="Aptos"/>
          <w:b/>
          <w:bCs/>
          <w:color w:val="000000" w:themeColor="text1"/>
        </w:rPr>
      </w:pPr>
      <w:r w:rsidRPr="00B61EB4">
        <w:rPr>
          <w:rFonts w:ascii="Aptos" w:eastAsia="Aptos" w:hAnsi="Aptos" w:cs="Aptos"/>
          <w:b/>
          <w:bCs/>
          <w:color w:val="000000" w:themeColor="text1"/>
          <w:lang w:val="en-US"/>
        </w:rPr>
        <w:t xml:space="preserve">Create a beautiful and resilient </w:t>
      </w:r>
      <w:proofErr w:type="spellStart"/>
      <w:r w:rsidRPr="00B61EB4">
        <w:rPr>
          <w:rFonts w:ascii="Aptos" w:eastAsia="Aptos" w:hAnsi="Aptos" w:cs="Aptos"/>
          <w:b/>
          <w:bCs/>
          <w:color w:val="000000" w:themeColor="text1"/>
          <w:lang w:val="en-US"/>
        </w:rPr>
        <w:t>YardSmart</w:t>
      </w:r>
      <w:proofErr w:type="spellEnd"/>
      <w:r w:rsidRPr="00B61EB4">
        <w:rPr>
          <w:rFonts w:ascii="Aptos" w:eastAsia="Aptos" w:hAnsi="Aptos" w:cs="Aptos"/>
          <w:b/>
          <w:bCs/>
          <w:color w:val="000000" w:themeColor="text1"/>
          <w:lang w:val="en-US"/>
        </w:rPr>
        <w:t xml:space="preserve"> yard this spring! </w:t>
      </w:r>
    </w:p>
    <w:p w14:paraId="146668F1" w14:textId="77777777" w:rsidR="0026438D" w:rsidRDefault="0026438D" w:rsidP="0026438D">
      <w:pPr>
        <w:rPr>
          <w:rFonts w:ascii="Aptos" w:eastAsia="Aptos" w:hAnsi="Aptos" w:cs="Aptos"/>
          <w:color w:val="000000" w:themeColor="text1"/>
        </w:rPr>
      </w:pPr>
      <w:r w:rsidRPr="5A8469B4">
        <w:rPr>
          <w:rFonts w:ascii="Aptos" w:eastAsia="Aptos" w:hAnsi="Aptos" w:cs="Aptos"/>
          <w:color w:val="000000" w:themeColor="text1"/>
          <w:lang w:val="en-US"/>
        </w:rPr>
        <w:t xml:space="preserve">A </w:t>
      </w:r>
      <w:proofErr w:type="spellStart"/>
      <w:r w:rsidRPr="5A8469B4">
        <w:rPr>
          <w:rFonts w:ascii="Aptos" w:eastAsia="Aptos" w:hAnsi="Aptos" w:cs="Aptos"/>
          <w:color w:val="000000" w:themeColor="text1"/>
          <w:lang w:val="en-US"/>
        </w:rPr>
        <w:t>YardSmart</w:t>
      </w:r>
      <w:proofErr w:type="spellEnd"/>
      <w:r w:rsidRPr="5A8469B4">
        <w:rPr>
          <w:rFonts w:ascii="Aptos" w:eastAsia="Aptos" w:hAnsi="Aptos" w:cs="Aptos"/>
          <w:color w:val="000000" w:themeColor="text1"/>
          <w:lang w:val="en-US"/>
        </w:rPr>
        <w:t xml:space="preserve"> yard stays beautiful longer during hot and dry weather compared to yards completely planted with grass. The City's </w:t>
      </w:r>
      <w:proofErr w:type="spellStart"/>
      <w:r w:rsidRPr="5A8469B4">
        <w:rPr>
          <w:rFonts w:ascii="Aptos" w:eastAsia="Aptos" w:hAnsi="Aptos" w:cs="Aptos"/>
          <w:color w:val="000000" w:themeColor="text1"/>
          <w:lang w:val="en-US"/>
        </w:rPr>
        <w:t>YardSmart</w:t>
      </w:r>
      <w:proofErr w:type="spellEnd"/>
      <w:r w:rsidRPr="5A8469B4">
        <w:rPr>
          <w:rFonts w:ascii="Aptos" w:eastAsia="Aptos" w:hAnsi="Aptos" w:cs="Aptos"/>
          <w:color w:val="000000" w:themeColor="text1"/>
          <w:lang w:val="en-US"/>
        </w:rPr>
        <w:t xml:space="preserve"> program provides helpful resources that show you how to how to plan, build, and maintain your yard, including:</w:t>
      </w:r>
      <w:r>
        <w:rPr>
          <w:rFonts w:ascii="Aptos" w:eastAsia="Aptos" w:hAnsi="Aptos" w:cs="Aptos"/>
          <w:color w:val="000000" w:themeColor="text1"/>
        </w:rPr>
        <w:t xml:space="preserve"> </w:t>
      </w:r>
    </w:p>
    <w:p w14:paraId="37D4A11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lastRenderedPageBreak/>
        <w:t>Layouts &amp; plant lists for all over your yard – wet, full sun, partial sun, and shade areas.</w:t>
      </w:r>
    </w:p>
    <w:p w14:paraId="7335E53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 xml:space="preserve">Easy to follow information on planting, watering and maintenance. </w:t>
      </w:r>
    </w:p>
    <w:p w14:paraId="75A88A8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t>How-to videos including how to garden on a budget and creating a pollinator friendly yard.</w:t>
      </w:r>
      <w:r>
        <w:rPr>
          <w:rFonts w:ascii="Aptos" w:eastAsia="Aptos" w:hAnsi="Aptos" w:cs="Aptos"/>
          <w:color w:val="000000" w:themeColor="text1"/>
        </w:rPr>
        <w:t xml:space="preserve"> </w:t>
      </w:r>
    </w:p>
    <w:p w14:paraId="5DD886B6" w14:textId="77777777" w:rsidR="0026438D" w:rsidRDefault="0026438D" w:rsidP="0026438D">
      <w:pPr>
        <w:rPr>
          <w:rFonts w:ascii="Aptos" w:eastAsia="Aptos" w:hAnsi="Aptos" w:cs="Aptos"/>
          <w:color w:val="000000" w:themeColor="text1"/>
        </w:rPr>
      </w:pPr>
      <w:r w:rsidRPr="1E3D53A3">
        <w:rPr>
          <w:rFonts w:ascii="Aptos" w:eastAsia="Aptos" w:hAnsi="Aptos" w:cs="Aptos"/>
          <w:color w:val="000000" w:themeColor="text1"/>
          <w:lang w:val="en-US"/>
        </w:rPr>
        <w:t>Remember, new plants need lots of water to get established, especially during the heat of summer. You can do your part to reduce your water consumption and help your yard and garden retain moisture by:</w:t>
      </w:r>
    </w:p>
    <w:p w14:paraId="56B4CA35"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Installing a rain barrel to use in your yard and garden. It is a simple, yet effective way to reduce your water use by acting as a backup source of water.</w:t>
      </w:r>
      <w:r>
        <w:rPr>
          <w:rFonts w:ascii="Aptos" w:eastAsia="Aptos" w:hAnsi="Aptos" w:cs="Aptos"/>
          <w:color w:val="000000" w:themeColor="text1"/>
        </w:rPr>
        <w:t xml:space="preserve"> </w:t>
      </w:r>
    </w:p>
    <w:p w14:paraId="70BE482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Only giving plants the water they need.</w:t>
      </w:r>
      <w:r>
        <w:rPr>
          <w:rFonts w:ascii="Aptos" w:eastAsia="Aptos" w:hAnsi="Aptos" w:cs="Aptos"/>
          <w:color w:val="000000" w:themeColor="text1"/>
        </w:rPr>
        <w:t xml:space="preserve"> </w:t>
      </w:r>
    </w:p>
    <w:p w14:paraId="4EE274B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 xml:space="preserve">Mowing less often to keep your grass 5 to 7 cm (2 to 3 inches) high to shade the soil. </w:t>
      </w:r>
    </w:p>
    <w:p w14:paraId="60A3FF52"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t>Replacing portions of your lawn with garden features that use less water and help absorb rainwater such as low water-use perennials and shrubs, lawn alternatives or groundcovers.</w:t>
      </w:r>
      <w:r>
        <w:rPr>
          <w:rFonts w:ascii="Aptos" w:eastAsia="Aptos" w:hAnsi="Aptos" w:cs="Aptos"/>
          <w:color w:val="000000" w:themeColor="text1"/>
        </w:rPr>
        <w:t xml:space="preserve"> </w:t>
      </w:r>
    </w:p>
    <w:p w14:paraId="0E86D62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Adding good quality soil to help retain moisture and mulch on top to reduce evaporation.</w:t>
      </w:r>
      <w:r>
        <w:rPr>
          <w:rFonts w:ascii="Aptos" w:eastAsia="Aptos" w:hAnsi="Aptos" w:cs="Aptos"/>
          <w:color w:val="000000" w:themeColor="text1"/>
        </w:rPr>
        <w:t xml:space="preserve"> </w:t>
      </w:r>
    </w:p>
    <w:p w14:paraId="65D1E563" w14:textId="77777777" w:rsidR="0026438D" w:rsidRDefault="0026438D" w:rsidP="0026438D">
      <w:pPr>
        <w:pBdr>
          <w:bottom w:val="single" w:sz="6" w:space="1" w:color="auto"/>
        </w:pBdr>
        <w:rPr>
          <w:rFonts w:ascii="Aptos" w:eastAsia="Aptos" w:hAnsi="Aptos" w:cs="Aptos"/>
          <w:color w:val="000000" w:themeColor="text1"/>
        </w:rPr>
      </w:pPr>
      <w:r w:rsidRPr="1E3D53A3">
        <w:rPr>
          <w:rFonts w:ascii="Aptos" w:eastAsia="Aptos" w:hAnsi="Aptos" w:cs="Aptos"/>
          <w:color w:val="000000" w:themeColor="text1"/>
          <w:lang w:val="en-US"/>
        </w:rPr>
        <w:t xml:space="preserve">To learn more about how to create a beautiful, resilient yard and garden that uses less water, visit </w:t>
      </w:r>
      <w:hyperlink r:id="rId10" w:history="1">
        <w:r w:rsidRPr="00B61EB4">
          <w:rPr>
            <w:rStyle w:val="Hyperlink"/>
            <w:rFonts w:ascii="Aptos" w:eastAsia="Aptos" w:hAnsi="Aptos" w:cs="Aptos"/>
          </w:rPr>
          <w:t>calgary.ca/</w:t>
        </w:r>
        <w:proofErr w:type="spellStart"/>
        <w:r w:rsidRPr="00B61EB4">
          <w:rPr>
            <w:rStyle w:val="Hyperlink"/>
            <w:rFonts w:ascii="Aptos" w:eastAsia="Aptos" w:hAnsi="Aptos" w:cs="Aptos"/>
          </w:rPr>
          <w:t>YardSmart</w:t>
        </w:r>
        <w:proofErr w:type="spellEnd"/>
      </w:hyperlink>
      <w:r w:rsidRPr="1E3D53A3">
        <w:rPr>
          <w:rFonts w:ascii="Aptos" w:eastAsia="Aptos" w:hAnsi="Aptos" w:cs="Aptos"/>
          <w:color w:val="000000" w:themeColor="text1"/>
          <w:lang w:val="en-US"/>
        </w:rPr>
        <w:t>.</w:t>
      </w:r>
    </w:p>
    <w:p w14:paraId="0C28AE43" w14:textId="77777777" w:rsidR="00844E02" w:rsidRPr="009311D8" w:rsidRDefault="00844E02" w:rsidP="00844E02">
      <w:pPr>
        <w:rPr>
          <w:rFonts w:asciiTheme="minorHAnsi" w:hAnsiTheme="minorHAnsi" w:cstheme="minorHAnsi"/>
          <w:b/>
          <w:bCs/>
          <w:sz w:val="24"/>
          <w:szCs w:val="24"/>
        </w:rPr>
      </w:pPr>
      <w:r w:rsidRPr="009311D8">
        <w:rPr>
          <w:rFonts w:asciiTheme="minorHAnsi" w:hAnsiTheme="minorHAnsi" w:cstheme="minorHAnsi"/>
          <w:b/>
          <w:bCs/>
          <w:sz w:val="24"/>
          <w:szCs w:val="24"/>
        </w:rPr>
        <w:t>Emergency Preparedness Week is May 4 – 10, 2025</w:t>
      </w:r>
    </w:p>
    <w:p w14:paraId="0FB1F325" w14:textId="77777777" w:rsidR="00844E02" w:rsidRPr="009311D8" w:rsidRDefault="00844E02" w:rsidP="00844E02">
      <w:pPr>
        <w:pStyle w:val="NormalWeb"/>
        <w:shd w:val="clear" w:color="auto" w:fill="FFFFFF"/>
        <w:rPr>
          <w:rFonts w:asciiTheme="minorHAnsi" w:hAnsiTheme="minorHAnsi" w:cstheme="minorHAnsi"/>
        </w:rPr>
      </w:pPr>
      <w:r w:rsidRPr="009311D8">
        <w:rPr>
          <w:rFonts w:asciiTheme="minorHAnsi" w:hAnsiTheme="minorHAnsi" w:cstheme="minorHAnsi"/>
        </w:rPr>
        <w:t xml:space="preserve">Emergencies can happen anytime and anywhere. Knowing what to do before a disaster strikes can go a long way in assisting you, your family, and your community during an emergency. </w:t>
      </w:r>
    </w:p>
    <w:p w14:paraId="38C98BC3" w14:textId="77777777" w:rsidR="00844E02" w:rsidRPr="009311D8" w:rsidRDefault="00844E02" w:rsidP="00844E02">
      <w:pPr>
        <w:pStyle w:val="NormalWeb"/>
        <w:shd w:val="clear" w:color="auto" w:fill="FFFFFF"/>
        <w:rPr>
          <w:rFonts w:asciiTheme="minorHAnsi" w:hAnsiTheme="minorHAnsi" w:cstheme="minorHAnsi"/>
        </w:rPr>
      </w:pPr>
      <w:r w:rsidRPr="009311D8">
        <w:rPr>
          <w:rFonts w:asciiTheme="minorHAnsi" w:hAnsiTheme="minorHAnsi" w:cstheme="minorHAnsi"/>
        </w:rPr>
        <w:t xml:space="preserve">Emergency Preparedness Week is May 4 – 10, 2025. This annual event takes place across Canada every May to highlight the importance of getting prepared for emergencies before they happen. </w:t>
      </w:r>
    </w:p>
    <w:p w14:paraId="27038FF5" w14:textId="77777777" w:rsidR="00844E02" w:rsidRPr="009311D8" w:rsidRDefault="00844E02" w:rsidP="00844E02">
      <w:pPr>
        <w:shd w:val="clear" w:color="auto" w:fill="FFFFFF"/>
        <w:spacing w:after="0"/>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During Emergency Preparedness Week and throughout the year, Calgarians are encouraged to take steps to get prepared for emergencies to help minimize the impacts.</w:t>
      </w:r>
    </w:p>
    <w:p w14:paraId="4EB674DB" w14:textId="77777777" w:rsidR="00844E02" w:rsidRPr="009311D8" w:rsidRDefault="00844E02" w:rsidP="00844E02">
      <w:pPr>
        <w:shd w:val="clear" w:color="auto" w:fill="FFFFFF"/>
        <w:spacing w:after="0"/>
        <w:rPr>
          <w:rFonts w:asciiTheme="minorHAnsi" w:eastAsia="Times New Roman" w:hAnsiTheme="minorHAnsi" w:cstheme="minorHAnsi"/>
          <w:sz w:val="24"/>
          <w:szCs w:val="24"/>
        </w:rPr>
      </w:pPr>
    </w:p>
    <w:p w14:paraId="48ADE101" w14:textId="77777777" w:rsidR="00844E02" w:rsidRPr="009311D8" w:rsidRDefault="00844E02" w:rsidP="00844E02">
      <w:pPr>
        <w:pStyle w:val="ListParagraph"/>
        <w:numPr>
          <w:ilvl w:val="0"/>
          <w:numId w:val="42"/>
        </w:numPr>
        <w:spacing w:after="16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lastRenderedPageBreak/>
        <w:t>Know the risks - learn about the types of hazards that can occur in Calgary and how you can better prepare for them.</w:t>
      </w:r>
    </w:p>
    <w:p w14:paraId="519DCF56" w14:textId="77777777" w:rsidR="00844E02" w:rsidRPr="009311D8" w:rsidRDefault="00844E02" w:rsidP="00844E02">
      <w:pPr>
        <w:pStyle w:val="ListParagraph"/>
        <w:numPr>
          <w:ilvl w:val="0"/>
          <w:numId w:val="42"/>
        </w:numPr>
        <w:spacing w:after="16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Stay informed – stay tuned to local and regional emergency alerts and other trusted sources of information.</w:t>
      </w:r>
      <w:r>
        <w:rPr>
          <w:rFonts w:eastAsia="Times New Roman" w:cstheme="minorHAnsi"/>
          <w:sz w:val="24"/>
          <w:szCs w:val="24"/>
        </w:rPr>
        <w:t xml:space="preserve"> </w:t>
      </w:r>
    </w:p>
    <w:p w14:paraId="2E27E644" w14:textId="77777777" w:rsidR="00844E02" w:rsidRPr="009311D8" w:rsidRDefault="00844E02" w:rsidP="00844E02">
      <w:pPr>
        <w:pStyle w:val="ListParagraph"/>
        <w:numPr>
          <w:ilvl w:val="0"/>
          <w:numId w:val="42"/>
        </w:numPr>
        <w:spacing w:after="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Get prepared - every emergency is different, but having a plan will help you and your family know what to do and who to contact in different situations.</w:t>
      </w:r>
      <w:r>
        <w:rPr>
          <w:rFonts w:eastAsia="Times New Roman" w:cstheme="minorHAnsi"/>
          <w:sz w:val="24"/>
          <w:szCs w:val="24"/>
        </w:rPr>
        <w:t xml:space="preserve"> </w:t>
      </w:r>
      <w:r w:rsidRPr="009311D8">
        <w:rPr>
          <w:rFonts w:asciiTheme="minorHAnsi" w:eastAsia="Times New Roman" w:hAnsiTheme="minorHAnsi" w:cstheme="minorHAnsi"/>
          <w:sz w:val="24"/>
          <w:szCs w:val="24"/>
        </w:rPr>
        <w:t xml:space="preserve">Get started by downloading our emergency action plan, available in different languages at </w:t>
      </w:r>
      <w:hyperlink r:id="rId11" w:history="1">
        <w:r w:rsidRPr="009311D8">
          <w:rPr>
            <w:rStyle w:val="Hyperlink"/>
            <w:rFonts w:asciiTheme="minorHAnsi" w:eastAsia="Times New Roman" w:hAnsiTheme="minorHAnsi" w:cstheme="minorHAnsi"/>
            <w:sz w:val="24"/>
            <w:szCs w:val="24"/>
          </w:rPr>
          <w:t>calgary.ca/</w:t>
        </w:r>
        <w:proofErr w:type="spellStart"/>
        <w:r w:rsidRPr="009311D8">
          <w:rPr>
            <w:rStyle w:val="Hyperlink"/>
            <w:rFonts w:asciiTheme="minorHAnsi" w:eastAsia="Times New Roman" w:hAnsiTheme="minorHAnsi" w:cstheme="minorHAnsi"/>
            <w:sz w:val="24"/>
            <w:szCs w:val="24"/>
          </w:rPr>
          <w:t>getready</w:t>
        </w:r>
        <w:proofErr w:type="spellEnd"/>
      </w:hyperlink>
      <w:r w:rsidRPr="009311D8">
        <w:rPr>
          <w:rFonts w:asciiTheme="minorHAnsi" w:eastAsia="Times New Roman" w:hAnsiTheme="minorHAnsi" w:cstheme="minorHAnsi"/>
          <w:sz w:val="24"/>
          <w:szCs w:val="24"/>
        </w:rPr>
        <w:t xml:space="preserve">. </w:t>
      </w:r>
      <w:r w:rsidRPr="009311D8">
        <w:rPr>
          <w:rFonts w:asciiTheme="minorHAnsi" w:eastAsia="Times New Roman" w:hAnsiTheme="minorHAnsi" w:cstheme="minorHAnsi"/>
          <w:sz w:val="24"/>
          <w:szCs w:val="24"/>
        </w:rPr>
        <w:tab/>
      </w:r>
    </w:p>
    <w:p w14:paraId="4BB9983E" w14:textId="77777777" w:rsidR="00844E02" w:rsidRPr="009311D8" w:rsidRDefault="00844E02" w:rsidP="00844E02">
      <w:pPr>
        <w:pStyle w:val="ListParagraph"/>
        <w:spacing w:after="0"/>
        <w:rPr>
          <w:rFonts w:asciiTheme="minorHAnsi" w:eastAsia="Times New Roman" w:hAnsiTheme="minorHAnsi" w:cstheme="minorHAnsi"/>
          <w:sz w:val="24"/>
          <w:szCs w:val="24"/>
        </w:rPr>
      </w:pPr>
    </w:p>
    <w:p w14:paraId="2A125EB0" w14:textId="77777777" w:rsidR="00844E02" w:rsidRPr="009311D8" w:rsidRDefault="00844E02" w:rsidP="00844E02">
      <w:pPr>
        <w:spacing w:before="12"/>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 xml:space="preserve">In addition to preparing yourself and your household for emergencies, building connections within your community can also help. Neighbours, co-workers and friends often provide crucial support during times of crisis. Creating a network you can rely on during an emergency can help you and others you care about stay safe. </w:t>
      </w:r>
    </w:p>
    <w:p w14:paraId="1DC74973" w14:textId="77777777" w:rsidR="00844E02" w:rsidRPr="009311D8" w:rsidRDefault="00844E02" w:rsidP="00844E02">
      <w:pPr>
        <w:pBdr>
          <w:bottom w:val="single" w:sz="6" w:space="1" w:color="auto"/>
        </w:pBdr>
        <w:shd w:val="clear" w:color="auto" w:fill="FFFFFF"/>
        <w:spacing w:after="0"/>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 xml:space="preserve">Visit </w:t>
      </w:r>
      <w:hyperlink r:id="rId12" w:history="1">
        <w:r w:rsidRPr="009311D8">
          <w:rPr>
            <w:rStyle w:val="Hyperlink"/>
            <w:rFonts w:asciiTheme="minorHAnsi" w:eastAsia="Times New Roman" w:hAnsiTheme="minorHAnsi" w:cstheme="minorHAnsi"/>
            <w:sz w:val="24"/>
            <w:szCs w:val="24"/>
          </w:rPr>
          <w:t>calgary.ca/</w:t>
        </w:r>
        <w:proofErr w:type="spellStart"/>
        <w:r w:rsidRPr="009311D8">
          <w:rPr>
            <w:rStyle w:val="Hyperlink"/>
            <w:rFonts w:asciiTheme="minorHAnsi" w:eastAsia="Times New Roman" w:hAnsiTheme="minorHAnsi" w:cstheme="minorHAnsi"/>
            <w:sz w:val="24"/>
            <w:szCs w:val="24"/>
          </w:rPr>
          <w:t>getready</w:t>
        </w:r>
        <w:proofErr w:type="spellEnd"/>
      </w:hyperlink>
      <w:r w:rsidRPr="009311D8">
        <w:rPr>
          <w:rFonts w:asciiTheme="minorHAnsi" w:eastAsia="Times New Roman" w:hAnsiTheme="minorHAnsi" w:cstheme="minorHAnsi"/>
          <w:sz w:val="24"/>
          <w:szCs w:val="24"/>
        </w:rPr>
        <w:t xml:space="preserve"> to learn more about how to prepare for emergencies, and the events taking place in the community during Emergency Preparedness Week. </w:t>
      </w:r>
    </w:p>
    <w:p w14:paraId="78740520" w14:textId="77777777" w:rsidR="00BB5B96" w:rsidRDefault="00BB5B96" w:rsidP="00F94150">
      <w:pPr>
        <w:spacing w:line="276" w:lineRule="auto"/>
      </w:pPr>
    </w:p>
    <w:p w14:paraId="59132860"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b/>
          <w:bCs/>
        </w:rPr>
      </w:pPr>
      <w:r w:rsidRPr="00307863">
        <w:rPr>
          <w:rStyle w:val="normaltextrun"/>
          <w:rFonts w:ascii="Arial" w:hAnsi="Arial" w:cs="Arial"/>
          <w:b/>
          <w:bCs/>
        </w:rPr>
        <w:t>Get involved and learn about Calgary’s new Zoning Bylaw</w:t>
      </w:r>
    </w:p>
    <w:p w14:paraId="4F00CD55"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b/>
          <w:bCs/>
        </w:rPr>
      </w:pPr>
    </w:p>
    <w:p w14:paraId="6CD20347"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rPr>
      </w:pPr>
      <w:r w:rsidRPr="00307863">
        <w:rPr>
          <w:rStyle w:val="normaltextrun"/>
          <w:rFonts w:ascii="Arial" w:hAnsi="Arial" w:cs="Arial"/>
        </w:rPr>
        <w:t xml:space="preserve">Since October 2023, the City Building Program team has been working with Calgarians to learn what they value and experience living in Calgary, and to plan for the future of how we move, build and use land across the city. </w:t>
      </w:r>
    </w:p>
    <w:p w14:paraId="4FD4ACFC"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b/>
          <w:bCs/>
        </w:rPr>
      </w:pPr>
    </w:p>
    <w:p w14:paraId="2CFD127E" w14:textId="77777777" w:rsidR="006A09BC" w:rsidRDefault="006A09BC" w:rsidP="006A09BC">
      <w:pPr>
        <w:pStyle w:val="paragraph"/>
        <w:spacing w:before="0" w:beforeAutospacing="0" w:after="0" w:afterAutospacing="0"/>
        <w:textAlignment w:val="baseline"/>
        <w:rPr>
          <w:rStyle w:val="normaltextrun"/>
          <w:rFonts w:ascii="Arial" w:hAnsi="Arial" w:cs="Arial"/>
        </w:rPr>
      </w:pPr>
      <w:r w:rsidRPr="7E5CF9CC">
        <w:rPr>
          <w:rStyle w:val="normaltextrun"/>
          <w:rFonts w:ascii="Arial" w:hAnsi="Arial" w:cs="Arial"/>
        </w:rPr>
        <w:t xml:space="preserve">The Program includes the </w:t>
      </w:r>
      <w:r w:rsidRPr="7E5CF9CC">
        <w:rPr>
          <w:rStyle w:val="normaltextrun"/>
          <w:rFonts w:ascii="Arial" w:hAnsi="Arial" w:cs="Arial"/>
          <w:b/>
          <w:bCs/>
        </w:rPr>
        <w:t>Calgary Plan</w:t>
      </w:r>
      <w:r w:rsidRPr="7E5CF9CC">
        <w:rPr>
          <w:rStyle w:val="normaltextrun"/>
          <w:rFonts w:ascii="Arial" w:hAnsi="Arial" w:cs="Arial"/>
        </w:rPr>
        <w:t xml:space="preserve"> (merges the current Municipal Development Plan and Calgary Transportation Plan into one document), the </w:t>
      </w:r>
      <w:r w:rsidRPr="7E5CF9CC">
        <w:rPr>
          <w:rStyle w:val="normaltextrun"/>
          <w:rFonts w:ascii="Arial" w:hAnsi="Arial" w:cs="Arial"/>
          <w:b/>
          <w:bCs/>
        </w:rPr>
        <w:t>Zoning Bylaw</w:t>
      </w:r>
      <w:r w:rsidRPr="7E5CF9CC">
        <w:rPr>
          <w:rStyle w:val="normaltextrun"/>
          <w:rFonts w:ascii="Arial" w:hAnsi="Arial" w:cs="Arial"/>
        </w:rPr>
        <w:t xml:space="preserve"> (currently the Land Use Bylaw), and </w:t>
      </w:r>
      <w:r w:rsidRPr="7E5CF9CC">
        <w:rPr>
          <w:rStyle w:val="normaltextrun"/>
          <w:rFonts w:ascii="Arial" w:hAnsi="Arial" w:cs="Arial"/>
          <w:b/>
          <w:bCs/>
        </w:rPr>
        <w:t>Street Manual</w:t>
      </w:r>
      <w:r w:rsidRPr="7E5CF9CC">
        <w:rPr>
          <w:rStyle w:val="normaltextrun"/>
          <w:rFonts w:ascii="Arial" w:hAnsi="Arial" w:cs="Arial"/>
        </w:rPr>
        <w:t xml:space="preserve"> (currently the Complete Streets Policy &amp; Guide). All three of these documents have been drafted based on four phases of public </w:t>
      </w:r>
      <w:r w:rsidRPr="7E5CF9CC">
        <w:rPr>
          <w:rStyle w:val="normaltextrun"/>
          <w:rFonts w:ascii="Arial" w:hAnsi="Arial" w:cs="Arial"/>
        </w:rPr>
        <w:lastRenderedPageBreak/>
        <w:t>engagement, existing policies, Council priorities, partnering with the Indigenous community and equity-denied groups, and consultation with interested parties.</w:t>
      </w:r>
    </w:p>
    <w:p w14:paraId="03BB488A" w14:textId="77777777" w:rsidR="006A09BC" w:rsidRDefault="006A09BC" w:rsidP="006A09BC">
      <w:pPr>
        <w:pStyle w:val="paragraph"/>
        <w:spacing w:before="0" w:beforeAutospacing="0" w:after="0" w:afterAutospacing="0"/>
        <w:textAlignment w:val="baseline"/>
        <w:rPr>
          <w:rStyle w:val="normaltextrun"/>
          <w:rFonts w:ascii="Arial" w:hAnsi="Arial" w:cs="Arial"/>
        </w:rPr>
      </w:pPr>
    </w:p>
    <w:p w14:paraId="42DA84AA"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rPr>
      </w:pPr>
      <w:r w:rsidRPr="35016082">
        <w:rPr>
          <w:rStyle w:val="normaltextrun"/>
          <w:rFonts w:ascii="Arial" w:hAnsi="Arial" w:cs="Arial"/>
        </w:rPr>
        <w:t>While the Calgary Plan was brought to the Infrastructure and Planning Committee and deferred until Q2 2026, the Zoning Bylaw draft is still seeking public input and feedback.</w:t>
      </w:r>
    </w:p>
    <w:p w14:paraId="54203FE1" w14:textId="77777777" w:rsidR="006A09BC" w:rsidRPr="00307863" w:rsidRDefault="006A09BC" w:rsidP="006A09BC">
      <w:pPr>
        <w:pStyle w:val="paragraph"/>
        <w:spacing w:before="0" w:beforeAutospacing="0" w:after="0" w:afterAutospacing="0"/>
        <w:textAlignment w:val="baseline"/>
        <w:rPr>
          <w:rStyle w:val="normaltextrun"/>
          <w:rFonts w:ascii="Arial" w:hAnsi="Arial" w:cs="Arial"/>
        </w:rPr>
      </w:pPr>
    </w:p>
    <w:p w14:paraId="743F7792" w14:textId="77777777" w:rsidR="006A09BC" w:rsidRDefault="006A09BC" w:rsidP="006A09BC">
      <w:pPr>
        <w:spacing w:after="0"/>
        <w:rPr>
          <w:rStyle w:val="normaltextrun"/>
          <w:rFonts w:ascii="Arial" w:eastAsiaTheme="minorEastAsia" w:hAnsi="Arial" w:cs="Arial"/>
          <w:lang w:val="en-US"/>
        </w:rPr>
      </w:pPr>
      <w:r w:rsidRPr="7E5CF9CC">
        <w:rPr>
          <w:rStyle w:val="normaltextrun"/>
          <w:rFonts w:ascii="Arial" w:eastAsiaTheme="minorEastAsia" w:hAnsi="Arial" w:cs="Arial"/>
          <w:lang w:val="en-US"/>
        </w:rPr>
        <w:t xml:space="preserve">Curious to know what the Zoning Bylaw is and how it impacts you? This upcoming fifth phase of engagement will continue building awareness and education on the Zoning Bylaw and how it ties into the Street Manual and the Calgary Plan. </w:t>
      </w:r>
      <w:r w:rsidRPr="7E5CF9CC">
        <w:rPr>
          <w:rStyle w:val="normaltextrun"/>
          <w:rFonts w:asciiTheme="minorHAnsi" w:eastAsiaTheme="minorEastAsia" w:hAnsiTheme="minorHAnsi" w:cstheme="minorBidi"/>
          <w:lang w:val="en-US" w:eastAsia="en-US"/>
        </w:rPr>
        <w:t xml:space="preserve">As we engage with Calgarians, if amendments to the Calgary Plan are necessary, we will take those proposed changes to Council next year.   </w:t>
      </w:r>
    </w:p>
    <w:p w14:paraId="41DB1E44" w14:textId="77777777" w:rsidR="006A09BC" w:rsidRDefault="006A09BC" w:rsidP="006A09BC">
      <w:pPr>
        <w:rPr>
          <w:rStyle w:val="normaltextrun"/>
          <w:rFonts w:ascii="Arial" w:eastAsiaTheme="minorEastAsia" w:hAnsi="Arial" w:cs="Arial"/>
          <w:lang w:val="en-US"/>
        </w:rPr>
      </w:pPr>
    </w:p>
    <w:p w14:paraId="0E24E4DB" w14:textId="77777777" w:rsidR="006A09BC" w:rsidRPr="00DD759B" w:rsidRDefault="006A09BC" w:rsidP="006A09BC">
      <w:pPr>
        <w:rPr>
          <w:rFonts w:ascii="Arial" w:eastAsiaTheme="minorEastAsia" w:hAnsi="Arial" w:cs="Arial"/>
          <w:lang w:val="en-US"/>
        </w:rPr>
      </w:pPr>
      <w:r w:rsidRPr="4DC5FD60">
        <w:rPr>
          <w:rFonts w:ascii="Arial" w:hAnsi="Arial" w:cs="Arial"/>
        </w:rPr>
        <w:t xml:space="preserve">Your voice matters. We want to hear from you to ensure the new Zoning Bylaw meets the needs of our growing city. You can participate online or at in-person events around the city from </w:t>
      </w:r>
      <w:r w:rsidRPr="4DC5FD60">
        <w:rPr>
          <w:rFonts w:ascii="Arial" w:hAnsi="Arial" w:cs="Arial"/>
          <w:b/>
          <w:bCs/>
        </w:rPr>
        <w:t>May 5-31, 2025</w:t>
      </w:r>
      <w:r w:rsidRPr="1C582BBE">
        <w:rPr>
          <w:rFonts w:ascii="Arial" w:hAnsi="Arial" w:cs="Arial"/>
          <w:b/>
          <w:bCs/>
        </w:rPr>
        <w:t>,</w:t>
      </w:r>
      <w:r w:rsidRPr="4DC5FD60">
        <w:rPr>
          <w:rFonts w:ascii="Arial" w:hAnsi="Arial" w:cs="Arial"/>
        </w:rPr>
        <w:t xml:space="preserve"> and </w:t>
      </w:r>
      <w:hyperlink r:id="rId13">
        <w:r w:rsidRPr="4DC5FD60">
          <w:rPr>
            <w:rStyle w:val="Hyperlink"/>
            <w:rFonts w:ascii="Arial" w:hAnsi="Arial" w:cs="Arial"/>
          </w:rPr>
          <w:t>subscribe</w:t>
        </w:r>
      </w:hyperlink>
      <w:r w:rsidRPr="4DC5FD60">
        <w:rPr>
          <w:rFonts w:ascii="Arial" w:hAnsi="Arial" w:cs="Arial"/>
        </w:rPr>
        <w:t xml:space="preserve"> to our newsletter for project updates.</w:t>
      </w:r>
    </w:p>
    <w:p w14:paraId="386C6A58" w14:textId="77777777" w:rsidR="006A09BC" w:rsidRPr="00307863" w:rsidRDefault="006A09BC" w:rsidP="006A09BC">
      <w:pPr>
        <w:pStyle w:val="NormalWeb"/>
        <w:spacing w:line="240" w:lineRule="auto"/>
        <w:rPr>
          <w:rFonts w:ascii="Arial" w:hAnsi="Arial" w:cs="Arial"/>
          <w:sz w:val="22"/>
          <w:szCs w:val="22"/>
        </w:rPr>
      </w:pPr>
      <w:r w:rsidRPr="00307863">
        <w:rPr>
          <w:rStyle w:val="Strong"/>
          <w:rFonts w:ascii="Arial" w:eastAsia="Calibri" w:hAnsi="Arial" w:cs="Arial"/>
          <w:sz w:val="22"/>
          <w:szCs w:val="22"/>
        </w:rPr>
        <w:t>For more info</w:t>
      </w:r>
      <w:r w:rsidRPr="00307863">
        <w:rPr>
          <w:rFonts w:ascii="Arial" w:hAnsi="Arial" w:cs="Arial"/>
          <w:sz w:val="22"/>
          <w:szCs w:val="22"/>
        </w:rPr>
        <w:t xml:space="preserve">: Visit </w:t>
      </w:r>
      <w:hyperlink r:id="rId14" w:history="1">
        <w:r w:rsidRPr="00084DD4">
          <w:rPr>
            <w:rStyle w:val="Hyperlink"/>
            <w:rFonts w:ascii="Arial" w:hAnsi="Arial" w:cs="Arial"/>
            <w:sz w:val="22"/>
            <w:szCs w:val="22"/>
          </w:rPr>
          <w:t>calgary.ca/citybuil</w:t>
        </w:r>
        <w:r w:rsidRPr="00084DD4">
          <w:rPr>
            <w:rStyle w:val="Hyperlink"/>
            <w:rFonts w:ascii="Arial" w:hAnsi="Arial" w:cs="Arial"/>
            <w:sz w:val="22"/>
            <w:szCs w:val="22"/>
          </w:rPr>
          <w:t>d</w:t>
        </w:r>
        <w:r w:rsidRPr="00084DD4">
          <w:rPr>
            <w:rStyle w:val="Hyperlink"/>
            <w:rFonts w:ascii="Arial" w:hAnsi="Arial" w:cs="Arial"/>
            <w:sz w:val="22"/>
            <w:szCs w:val="22"/>
          </w:rPr>
          <w:t>ing</w:t>
        </w:r>
      </w:hyperlink>
      <w:r w:rsidRPr="00307863">
        <w:rPr>
          <w:rFonts w:ascii="Arial" w:hAnsi="Arial" w:cs="Arial"/>
          <w:sz w:val="22"/>
          <w:szCs w:val="22"/>
        </w:rPr>
        <w:t xml:space="preserve"> or email </w:t>
      </w:r>
      <w:hyperlink r:id="rId15" w:history="1">
        <w:r w:rsidRPr="00307863">
          <w:rPr>
            <w:rStyle w:val="Hyperlink"/>
            <w:rFonts w:ascii="Arial" w:hAnsi="Arial" w:cs="Arial"/>
            <w:sz w:val="22"/>
            <w:szCs w:val="22"/>
          </w:rPr>
          <w:t>citybuilding@calgary.ca</w:t>
        </w:r>
      </w:hyperlink>
      <w:r w:rsidRPr="00307863">
        <w:rPr>
          <w:rFonts w:ascii="Arial" w:hAnsi="Arial" w:cs="Arial"/>
          <w:sz w:val="22"/>
          <w:szCs w:val="22"/>
        </w:rPr>
        <w:t xml:space="preserve">. </w:t>
      </w:r>
    </w:p>
    <w:p w14:paraId="3D66D937" w14:textId="77777777" w:rsidR="006B7128" w:rsidRPr="00307863" w:rsidRDefault="006B7128" w:rsidP="00BB5B96">
      <w:pPr>
        <w:pStyle w:val="NormalWeb"/>
        <w:pBdr>
          <w:bottom w:val="single" w:sz="6" w:space="1" w:color="auto"/>
        </w:pBdr>
        <w:spacing w:line="240" w:lineRule="auto"/>
        <w:rPr>
          <w:rFonts w:ascii="Arial" w:hAnsi="Arial" w:cs="Arial"/>
          <w:sz w:val="22"/>
          <w:szCs w:val="22"/>
        </w:rPr>
      </w:pPr>
    </w:p>
    <w:p w14:paraId="4D6B9535" w14:textId="77777777" w:rsidR="00BB5B96" w:rsidRDefault="00BB5B96" w:rsidP="00F94150">
      <w:pPr>
        <w:spacing w:line="276" w:lineRule="auto"/>
      </w:pPr>
    </w:p>
    <w:p w14:paraId="6B4CEE77" w14:textId="77777777" w:rsidR="00BB5B96" w:rsidRPr="00F94150" w:rsidRDefault="00BB5B96" w:rsidP="00F94150">
      <w:pPr>
        <w:spacing w:line="276" w:lineRule="auto"/>
      </w:pPr>
    </w:p>
    <w:sectPr w:rsidR="00BB5B96" w:rsidRPr="00F94150" w:rsidSect="00F7524B">
      <w:headerReference w:type="default" r:id="rId16"/>
      <w:foot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67A5F243"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3C9">
      <w:rPr>
        <w:b/>
        <w:sz w:val="40"/>
        <w:szCs w:val="40"/>
      </w:rPr>
      <w:t>May</w:t>
    </w:r>
    <w:r w:rsidR="00163CF3">
      <w:rPr>
        <w:b/>
        <w:sz w:val="40"/>
        <w:szCs w:val="40"/>
      </w:rPr>
      <w:t xml:space="preserve">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2861"/>
    <w:multiLevelType w:val="hybridMultilevel"/>
    <w:tmpl w:val="0F56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0695E"/>
    <w:multiLevelType w:val="hybridMultilevel"/>
    <w:tmpl w:val="F3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21BDC"/>
    <w:multiLevelType w:val="multilevel"/>
    <w:tmpl w:val="E47E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D1923"/>
    <w:multiLevelType w:val="multilevel"/>
    <w:tmpl w:val="230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31726"/>
    <w:multiLevelType w:val="multilevel"/>
    <w:tmpl w:val="925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3B8E"/>
    <w:multiLevelType w:val="multilevel"/>
    <w:tmpl w:val="E766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F6174"/>
    <w:multiLevelType w:val="multilevel"/>
    <w:tmpl w:val="F6CA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C34B1"/>
    <w:multiLevelType w:val="hybridMultilevel"/>
    <w:tmpl w:val="E618D9D2"/>
    <w:lvl w:ilvl="0" w:tplc="E09A10F0">
      <w:start w:val="1"/>
      <w:numFmt w:val="bullet"/>
      <w:lvlText w:val=""/>
      <w:lvlJc w:val="left"/>
      <w:pPr>
        <w:ind w:left="720" w:hanging="360"/>
      </w:pPr>
      <w:rPr>
        <w:rFonts w:ascii="Symbol" w:hAnsi="Symbol" w:hint="default"/>
      </w:rPr>
    </w:lvl>
    <w:lvl w:ilvl="1" w:tplc="32DEE214">
      <w:start w:val="1"/>
      <w:numFmt w:val="bullet"/>
      <w:lvlText w:val="o"/>
      <w:lvlJc w:val="left"/>
      <w:pPr>
        <w:ind w:left="1440" w:hanging="360"/>
      </w:pPr>
      <w:rPr>
        <w:rFonts w:ascii="Courier New" w:hAnsi="Courier New" w:hint="default"/>
      </w:rPr>
    </w:lvl>
    <w:lvl w:ilvl="2" w:tplc="CAAA9082">
      <w:start w:val="1"/>
      <w:numFmt w:val="bullet"/>
      <w:lvlText w:val=""/>
      <w:lvlJc w:val="left"/>
      <w:pPr>
        <w:ind w:left="2160" w:hanging="360"/>
      </w:pPr>
      <w:rPr>
        <w:rFonts w:ascii="Wingdings" w:hAnsi="Wingdings" w:hint="default"/>
      </w:rPr>
    </w:lvl>
    <w:lvl w:ilvl="3" w:tplc="562C6006">
      <w:start w:val="1"/>
      <w:numFmt w:val="bullet"/>
      <w:lvlText w:val=""/>
      <w:lvlJc w:val="left"/>
      <w:pPr>
        <w:ind w:left="2880" w:hanging="360"/>
      </w:pPr>
      <w:rPr>
        <w:rFonts w:ascii="Symbol" w:hAnsi="Symbol" w:hint="default"/>
      </w:rPr>
    </w:lvl>
    <w:lvl w:ilvl="4" w:tplc="25BE604A">
      <w:start w:val="1"/>
      <w:numFmt w:val="bullet"/>
      <w:lvlText w:val="o"/>
      <w:lvlJc w:val="left"/>
      <w:pPr>
        <w:ind w:left="3600" w:hanging="360"/>
      </w:pPr>
      <w:rPr>
        <w:rFonts w:ascii="Courier New" w:hAnsi="Courier New" w:hint="default"/>
      </w:rPr>
    </w:lvl>
    <w:lvl w:ilvl="5" w:tplc="88104DE6">
      <w:start w:val="1"/>
      <w:numFmt w:val="bullet"/>
      <w:lvlText w:val=""/>
      <w:lvlJc w:val="left"/>
      <w:pPr>
        <w:ind w:left="4320" w:hanging="360"/>
      </w:pPr>
      <w:rPr>
        <w:rFonts w:ascii="Wingdings" w:hAnsi="Wingdings" w:hint="default"/>
      </w:rPr>
    </w:lvl>
    <w:lvl w:ilvl="6" w:tplc="ED3CC798">
      <w:start w:val="1"/>
      <w:numFmt w:val="bullet"/>
      <w:lvlText w:val=""/>
      <w:lvlJc w:val="left"/>
      <w:pPr>
        <w:ind w:left="5040" w:hanging="360"/>
      </w:pPr>
      <w:rPr>
        <w:rFonts w:ascii="Symbol" w:hAnsi="Symbol" w:hint="default"/>
      </w:rPr>
    </w:lvl>
    <w:lvl w:ilvl="7" w:tplc="C1FC92E8">
      <w:start w:val="1"/>
      <w:numFmt w:val="bullet"/>
      <w:lvlText w:val="o"/>
      <w:lvlJc w:val="left"/>
      <w:pPr>
        <w:ind w:left="5760" w:hanging="360"/>
      </w:pPr>
      <w:rPr>
        <w:rFonts w:ascii="Courier New" w:hAnsi="Courier New" w:hint="default"/>
      </w:rPr>
    </w:lvl>
    <w:lvl w:ilvl="8" w:tplc="48DA423A">
      <w:start w:val="1"/>
      <w:numFmt w:val="bullet"/>
      <w:lvlText w:val=""/>
      <w:lvlJc w:val="left"/>
      <w:pPr>
        <w:ind w:left="6480" w:hanging="360"/>
      </w:pPr>
      <w:rPr>
        <w:rFonts w:ascii="Wingdings" w:hAnsi="Wingdings" w:hint="default"/>
      </w:rPr>
    </w:lvl>
  </w:abstractNum>
  <w:abstractNum w:abstractNumId="15"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17" w15:restartNumberingAfterBreak="0">
    <w:nsid w:val="4E4F71AC"/>
    <w:multiLevelType w:val="hybridMultilevel"/>
    <w:tmpl w:val="43AEB532"/>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95AB7"/>
    <w:multiLevelType w:val="hybridMultilevel"/>
    <w:tmpl w:val="CEE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2ED2C"/>
    <w:multiLevelType w:val="hybridMultilevel"/>
    <w:tmpl w:val="BC1C1102"/>
    <w:lvl w:ilvl="0" w:tplc="C31A34E4">
      <w:start w:val="1"/>
      <w:numFmt w:val="bullet"/>
      <w:lvlText w:val=""/>
      <w:lvlJc w:val="left"/>
      <w:pPr>
        <w:ind w:left="720" w:hanging="360"/>
      </w:pPr>
      <w:rPr>
        <w:rFonts w:ascii="Symbol" w:hAnsi="Symbol" w:hint="default"/>
      </w:rPr>
    </w:lvl>
    <w:lvl w:ilvl="1" w:tplc="8EF499C2">
      <w:start w:val="1"/>
      <w:numFmt w:val="bullet"/>
      <w:lvlText w:val="o"/>
      <w:lvlJc w:val="left"/>
      <w:pPr>
        <w:ind w:left="1440" w:hanging="360"/>
      </w:pPr>
      <w:rPr>
        <w:rFonts w:ascii="Courier New" w:hAnsi="Courier New" w:hint="default"/>
      </w:rPr>
    </w:lvl>
    <w:lvl w:ilvl="2" w:tplc="2EDE57EE">
      <w:start w:val="1"/>
      <w:numFmt w:val="bullet"/>
      <w:lvlText w:val=""/>
      <w:lvlJc w:val="left"/>
      <w:pPr>
        <w:ind w:left="2160" w:hanging="360"/>
      </w:pPr>
      <w:rPr>
        <w:rFonts w:ascii="Wingdings" w:hAnsi="Wingdings" w:hint="default"/>
      </w:rPr>
    </w:lvl>
    <w:lvl w:ilvl="3" w:tplc="D1E01890">
      <w:start w:val="1"/>
      <w:numFmt w:val="bullet"/>
      <w:lvlText w:val=""/>
      <w:lvlJc w:val="left"/>
      <w:pPr>
        <w:ind w:left="2880" w:hanging="360"/>
      </w:pPr>
      <w:rPr>
        <w:rFonts w:ascii="Symbol" w:hAnsi="Symbol" w:hint="default"/>
      </w:rPr>
    </w:lvl>
    <w:lvl w:ilvl="4" w:tplc="B75A765E">
      <w:start w:val="1"/>
      <w:numFmt w:val="bullet"/>
      <w:lvlText w:val="o"/>
      <w:lvlJc w:val="left"/>
      <w:pPr>
        <w:ind w:left="3600" w:hanging="360"/>
      </w:pPr>
      <w:rPr>
        <w:rFonts w:ascii="Courier New" w:hAnsi="Courier New" w:hint="default"/>
      </w:rPr>
    </w:lvl>
    <w:lvl w:ilvl="5" w:tplc="51744EEC">
      <w:start w:val="1"/>
      <w:numFmt w:val="bullet"/>
      <w:lvlText w:val=""/>
      <w:lvlJc w:val="left"/>
      <w:pPr>
        <w:ind w:left="4320" w:hanging="360"/>
      </w:pPr>
      <w:rPr>
        <w:rFonts w:ascii="Wingdings" w:hAnsi="Wingdings" w:hint="default"/>
      </w:rPr>
    </w:lvl>
    <w:lvl w:ilvl="6" w:tplc="12F23038">
      <w:start w:val="1"/>
      <w:numFmt w:val="bullet"/>
      <w:lvlText w:val=""/>
      <w:lvlJc w:val="left"/>
      <w:pPr>
        <w:ind w:left="5040" w:hanging="360"/>
      </w:pPr>
      <w:rPr>
        <w:rFonts w:ascii="Symbol" w:hAnsi="Symbol" w:hint="default"/>
      </w:rPr>
    </w:lvl>
    <w:lvl w:ilvl="7" w:tplc="48487810">
      <w:start w:val="1"/>
      <w:numFmt w:val="bullet"/>
      <w:lvlText w:val="o"/>
      <w:lvlJc w:val="left"/>
      <w:pPr>
        <w:ind w:left="5760" w:hanging="360"/>
      </w:pPr>
      <w:rPr>
        <w:rFonts w:ascii="Courier New" w:hAnsi="Courier New" w:hint="default"/>
      </w:rPr>
    </w:lvl>
    <w:lvl w:ilvl="8" w:tplc="68D2A6C2">
      <w:start w:val="1"/>
      <w:numFmt w:val="bullet"/>
      <w:lvlText w:val=""/>
      <w:lvlJc w:val="left"/>
      <w:pPr>
        <w:ind w:left="6480" w:hanging="360"/>
      </w:pPr>
      <w:rPr>
        <w:rFonts w:ascii="Wingdings" w:hAnsi="Wingdings" w:hint="default"/>
      </w:rPr>
    </w:lvl>
  </w:abstractNum>
  <w:abstractNum w:abstractNumId="24"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85D51"/>
    <w:multiLevelType w:val="hybridMultilevel"/>
    <w:tmpl w:val="A41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B7FC1"/>
    <w:multiLevelType w:val="hybridMultilevel"/>
    <w:tmpl w:val="DC6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F9AE7"/>
    <w:multiLevelType w:val="hybridMultilevel"/>
    <w:tmpl w:val="2CCC0402"/>
    <w:lvl w:ilvl="0" w:tplc="369A4424">
      <w:start w:val="1"/>
      <w:numFmt w:val="bullet"/>
      <w:lvlText w:val=""/>
      <w:lvlJc w:val="left"/>
      <w:pPr>
        <w:ind w:left="720" w:hanging="360"/>
      </w:pPr>
      <w:rPr>
        <w:rFonts w:ascii="Symbol" w:hAnsi="Symbol" w:hint="default"/>
      </w:rPr>
    </w:lvl>
    <w:lvl w:ilvl="1" w:tplc="6B48420C">
      <w:start w:val="1"/>
      <w:numFmt w:val="bullet"/>
      <w:lvlText w:val="o"/>
      <w:lvlJc w:val="left"/>
      <w:pPr>
        <w:ind w:left="1440" w:hanging="360"/>
      </w:pPr>
      <w:rPr>
        <w:rFonts w:ascii="Courier New" w:hAnsi="Courier New" w:hint="default"/>
      </w:rPr>
    </w:lvl>
    <w:lvl w:ilvl="2" w:tplc="21B214A8">
      <w:start w:val="1"/>
      <w:numFmt w:val="bullet"/>
      <w:lvlText w:val=""/>
      <w:lvlJc w:val="left"/>
      <w:pPr>
        <w:ind w:left="2160" w:hanging="360"/>
      </w:pPr>
      <w:rPr>
        <w:rFonts w:ascii="Wingdings" w:hAnsi="Wingdings" w:hint="default"/>
      </w:rPr>
    </w:lvl>
    <w:lvl w:ilvl="3" w:tplc="D3923134">
      <w:start w:val="1"/>
      <w:numFmt w:val="bullet"/>
      <w:lvlText w:val=""/>
      <w:lvlJc w:val="left"/>
      <w:pPr>
        <w:ind w:left="2880" w:hanging="360"/>
      </w:pPr>
      <w:rPr>
        <w:rFonts w:ascii="Symbol" w:hAnsi="Symbol" w:hint="default"/>
      </w:rPr>
    </w:lvl>
    <w:lvl w:ilvl="4" w:tplc="F92E1A74">
      <w:start w:val="1"/>
      <w:numFmt w:val="bullet"/>
      <w:lvlText w:val="o"/>
      <w:lvlJc w:val="left"/>
      <w:pPr>
        <w:ind w:left="3600" w:hanging="360"/>
      </w:pPr>
      <w:rPr>
        <w:rFonts w:ascii="Courier New" w:hAnsi="Courier New" w:hint="default"/>
      </w:rPr>
    </w:lvl>
    <w:lvl w:ilvl="5" w:tplc="52806FC4">
      <w:start w:val="1"/>
      <w:numFmt w:val="bullet"/>
      <w:lvlText w:val=""/>
      <w:lvlJc w:val="left"/>
      <w:pPr>
        <w:ind w:left="4320" w:hanging="360"/>
      </w:pPr>
      <w:rPr>
        <w:rFonts w:ascii="Wingdings" w:hAnsi="Wingdings" w:hint="default"/>
      </w:rPr>
    </w:lvl>
    <w:lvl w:ilvl="6" w:tplc="2E98E3A0">
      <w:start w:val="1"/>
      <w:numFmt w:val="bullet"/>
      <w:lvlText w:val=""/>
      <w:lvlJc w:val="left"/>
      <w:pPr>
        <w:ind w:left="5040" w:hanging="360"/>
      </w:pPr>
      <w:rPr>
        <w:rFonts w:ascii="Symbol" w:hAnsi="Symbol" w:hint="default"/>
      </w:rPr>
    </w:lvl>
    <w:lvl w:ilvl="7" w:tplc="F3A6F232">
      <w:start w:val="1"/>
      <w:numFmt w:val="bullet"/>
      <w:lvlText w:val="o"/>
      <w:lvlJc w:val="left"/>
      <w:pPr>
        <w:ind w:left="5760" w:hanging="360"/>
      </w:pPr>
      <w:rPr>
        <w:rFonts w:ascii="Courier New" w:hAnsi="Courier New" w:hint="default"/>
      </w:rPr>
    </w:lvl>
    <w:lvl w:ilvl="8" w:tplc="17767DCC">
      <w:start w:val="1"/>
      <w:numFmt w:val="bullet"/>
      <w:lvlText w:val=""/>
      <w:lvlJc w:val="left"/>
      <w:pPr>
        <w:ind w:left="6480" w:hanging="360"/>
      </w:pPr>
      <w:rPr>
        <w:rFonts w:ascii="Wingdings" w:hAnsi="Wingdings" w:hint="default"/>
      </w:rPr>
    </w:lvl>
  </w:abstractNum>
  <w:abstractNum w:abstractNumId="29" w15:restartNumberingAfterBreak="0">
    <w:nsid w:val="681B12D6"/>
    <w:multiLevelType w:val="multilevel"/>
    <w:tmpl w:val="7CEE1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E598F"/>
    <w:multiLevelType w:val="hybridMultilevel"/>
    <w:tmpl w:val="35324D92"/>
    <w:lvl w:ilvl="0" w:tplc="2BF6CA64">
      <w:start w:val="1"/>
      <w:numFmt w:val="decimal"/>
      <w:lvlText w:val="%1."/>
      <w:lvlJc w:val="left"/>
      <w:pPr>
        <w:ind w:left="720" w:hanging="360"/>
      </w:pPr>
    </w:lvl>
    <w:lvl w:ilvl="1" w:tplc="1556F138">
      <w:start w:val="1"/>
      <w:numFmt w:val="lowerLetter"/>
      <w:lvlText w:val="%2."/>
      <w:lvlJc w:val="left"/>
      <w:pPr>
        <w:ind w:left="1440" w:hanging="360"/>
      </w:pPr>
    </w:lvl>
    <w:lvl w:ilvl="2" w:tplc="7A580CFC">
      <w:start w:val="1"/>
      <w:numFmt w:val="lowerRoman"/>
      <w:lvlText w:val="%3."/>
      <w:lvlJc w:val="right"/>
      <w:pPr>
        <w:ind w:left="2160" w:hanging="180"/>
      </w:pPr>
    </w:lvl>
    <w:lvl w:ilvl="3" w:tplc="7F2C578C">
      <w:start w:val="1"/>
      <w:numFmt w:val="decimal"/>
      <w:lvlText w:val="%4."/>
      <w:lvlJc w:val="left"/>
      <w:pPr>
        <w:ind w:left="2880" w:hanging="360"/>
      </w:pPr>
    </w:lvl>
    <w:lvl w:ilvl="4" w:tplc="06DEB11E">
      <w:start w:val="1"/>
      <w:numFmt w:val="lowerLetter"/>
      <w:lvlText w:val="%5."/>
      <w:lvlJc w:val="left"/>
      <w:pPr>
        <w:ind w:left="3600" w:hanging="360"/>
      </w:pPr>
    </w:lvl>
    <w:lvl w:ilvl="5" w:tplc="65560A92">
      <w:start w:val="1"/>
      <w:numFmt w:val="lowerRoman"/>
      <w:lvlText w:val="%6."/>
      <w:lvlJc w:val="right"/>
      <w:pPr>
        <w:ind w:left="4320" w:hanging="180"/>
      </w:pPr>
    </w:lvl>
    <w:lvl w:ilvl="6" w:tplc="F3A241BA">
      <w:start w:val="1"/>
      <w:numFmt w:val="decimal"/>
      <w:lvlText w:val="%7."/>
      <w:lvlJc w:val="left"/>
      <w:pPr>
        <w:ind w:left="5040" w:hanging="360"/>
      </w:pPr>
    </w:lvl>
    <w:lvl w:ilvl="7" w:tplc="E31E89F4">
      <w:start w:val="1"/>
      <w:numFmt w:val="lowerLetter"/>
      <w:lvlText w:val="%8."/>
      <w:lvlJc w:val="left"/>
      <w:pPr>
        <w:ind w:left="5760" w:hanging="360"/>
      </w:pPr>
    </w:lvl>
    <w:lvl w:ilvl="8" w:tplc="B9F218D6">
      <w:start w:val="1"/>
      <w:numFmt w:val="lowerRoman"/>
      <w:lvlText w:val="%9."/>
      <w:lvlJc w:val="right"/>
      <w:pPr>
        <w:ind w:left="6480" w:hanging="180"/>
      </w:pPr>
    </w:lvl>
  </w:abstractNum>
  <w:abstractNum w:abstractNumId="32" w15:restartNumberingAfterBreak="0">
    <w:nsid w:val="741170FD"/>
    <w:multiLevelType w:val="hybridMultilevel"/>
    <w:tmpl w:val="E33A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565EE"/>
    <w:multiLevelType w:val="multilevel"/>
    <w:tmpl w:val="528E6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7F4E32"/>
    <w:multiLevelType w:val="hybridMultilevel"/>
    <w:tmpl w:val="35F42042"/>
    <w:lvl w:ilvl="0" w:tplc="071E7632">
      <w:start w:val="1"/>
      <w:numFmt w:val="bullet"/>
      <w:lvlText w:val=""/>
      <w:lvlJc w:val="left"/>
      <w:pPr>
        <w:ind w:left="720" w:hanging="360"/>
      </w:pPr>
      <w:rPr>
        <w:rFonts w:ascii="Symbol" w:hAnsi="Symbol" w:hint="default"/>
      </w:rPr>
    </w:lvl>
    <w:lvl w:ilvl="1" w:tplc="DD5A6A96">
      <w:start w:val="1"/>
      <w:numFmt w:val="bullet"/>
      <w:lvlText w:val="o"/>
      <w:lvlJc w:val="left"/>
      <w:pPr>
        <w:ind w:left="1440" w:hanging="360"/>
      </w:pPr>
      <w:rPr>
        <w:rFonts w:ascii="Courier New" w:hAnsi="Courier New" w:hint="default"/>
      </w:rPr>
    </w:lvl>
    <w:lvl w:ilvl="2" w:tplc="7BD2B3CA">
      <w:start w:val="1"/>
      <w:numFmt w:val="bullet"/>
      <w:lvlText w:val=""/>
      <w:lvlJc w:val="left"/>
      <w:pPr>
        <w:ind w:left="2160" w:hanging="360"/>
      </w:pPr>
      <w:rPr>
        <w:rFonts w:ascii="Wingdings" w:hAnsi="Wingdings" w:hint="default"/>
      </w:rPr>
    </w:lvl>
    <w:lvl w:ilvl="3" w:tplc="C8B08144">
      <w:start w:val="1"/>
      <w:numFmt w:val="bullet"/>
      <w:lvlText w:val=""/>
      <w:lvlJc w:val="left"/>
      <w:pPr>
        <w:ind w:left="2880" w:hanging="360"/>
      </w:pPr>
      <w:rPr>
        <w:rFonts w:ascii="Symbol" w:hAnsi="Symbol" w:hint="default"/>
      </w:rPr>
    </w:lvl>
    <w:lvl w:ilvl="4" w:tplc="94DC3CCC">
      <w:start w:val="1"/>
      <w:numFmt w:val="bullet"/>
      <w:lvlText w:val="o"/>
      <w:lvlJc w:val="left"/>
      <w:pPr>
        <w:ind w:left="3600" w:hanging="360"/>
      </w:pPr>
      <w:rPr>
        <w:rFonts w:ascii="Courier New" w:hAnsi="Courier New" w:hint="default"/>
      </w:rPr>
    </w:lvl>
    <w:lvl w:ilvl="5" w:tplc="F2843D9C">
      <w:start w:val="1"/>
      <w:numFmt w:val="bullet"/>
      <w:lvlText w:val=""/>
      <w:lvlJc w:val="left"/>
      <w:pPr>
        <w:ind w:left="4320" w:hanging="360"/>
      </w:pPr>
      <w:rPr>
        <w:rFonts w:ascii="Wingdings" w:hAnsi="Wingdings" w:hint="default"/>
      </w:rPr>
    </w:lvl>
    <w:lvl w:ilvl="6" w:tplc="E23234F8">
      <w:start w:val="1"/>
      <w:numFmt w:val="bullet"/>
      <w:lvlText w:val=""/>
      <w:lvlJc w:val="left"/>
      <w:pPr>
        <w:ind w:left="5040" w:hanging="360"/>
      </w:pPr>
      <w:rPr>
        <w:rFonts w:ascii="Symbol" w:hAnsi="Symbol" w:hint="default"/>
      </w:rPr>
    </w:lvl>
    <w:lvl w:ilvl="7" w:tplc="6FB29B70">
      <w:start w:val="1"/>
      <w:numFmt w:val="bullet"/>
      <w:lvlText w:val="o"/>
      <w:lvlJc w:val="left"/>
      <w:pPr>
        <w:ind w:left="5760" w:hanging="360"/>
      </w:pPr>
      <w:rPr>
        <w:rFonts w:ascii="Courier New" w:hAnsi="Courier New" w:hint="default"/>
      </w:rPr>
    </w:lvl>
    <w:lvl w:ilvl="8" w:tplc="BF9C4C30">
      <w:start w:val="1"/>
      <w:numFmt w:val="bullet"/>
      <w:lvlText w:val=""/>
      <w:lvlJc w:val="left"/>
      <w:pPr>
        <w:ind w:left="6480" w:hanging="360"/>
      </w:pPr>
      <w:rPr>
        <w:rFonts w:ascii="Wingdings" w:hAnsi="Wingdings" w:hint="default"/>
      </w:rPr>
    </w:lvl>
  </w:abstractNum>
  <w:abstractNum w:abstractNumId="40" w15:restartNumberingAfterBreak="0">
    <w:nsid w:val="7E8517B7"/>
    <w:multiLevelType w:val="hybridMultilevel"/>
    <w:tmpl w:val="131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769761">
    <w:abstractNumId w:val="3"/>
  </w:num>
  <w:num w:numId="2" w16cid:durableId="1681811119">
    <w:abstractNumId w:val="12"/>
  </w:num>
  <w:num w:numId="3" w16cid:durableId="846141104">
    <w:abstractNumId w:val="0"/>
  </w:num>
  <w:num w:numId="4" w16cid:durableId="899560941">
    <w:abstractNumId w:val="21"/>
  </w:num>
  <w:num w:numId="5" w16cid:durableId="1495951069">
    <w:abstractNumId w:val="33"/>
  </w:num>
  <w:num w:numId="6" w16cid:durableId="596446032">
    <w:abstractNumId w:val="18"/>
  </w:num>
  <w:num w:numId="7" w16cid:durableId="173308123">
    <w:abstractNumId w:val="26"/>
  </w:num>
  <w:num w:numId="8" w16cid:durableId="766584760">
    <w:abstractNumId w:val="20"/>
  </w:num>
  <w:num w:numId="9" w16cid:durableId="1757558762">
    <w:abstractNumId w:val="4"/>
  </w:num>
  <w:num w:numId="10" w16cid:durableId="1842039129">
    <w:abstractNumId w:val="35"/>
  </w:num>
  <w:num w:numId="11" w16cid:durableId="687294215">
    <w:abstractNumId w:val="16"/>
  </w:num>
  <w:num w:numId="12" w16cid:durableId="1034618413">
    <w:abstractNumId w:val="37"/>
  </w:num>
  <w:num w:numId="13" w16cid:durableId="1679843468">
    <w:abstractNumId w:val="34"/>
  </w:num>
  <w:num w:numId="14" w16cid:durableId="1338267308">
    <w:abstractNumId w:val="34"/>
  </w:num>
  <w:num w:numId="15" w16cid:durableId="1802770686">
    <w:abstractNumId w:val="11"/>
  </w:num>
  <w:num w:numId="16" w16cid:durableId="1099329923">
    <w:abstractNumId w:val="22"/>
  </w:num>
  <w:num w:numId="17" w16cid:durableId="486674338">
    <w:abstractNumId w:val="15"/>
  </w:num>
  <w:num w:numId="18" w16cid:durableId="780416504">
    <w:abstractNumId w:val="30"/>
  </w:num>
  <w:num w:numId="19" w16cid:durableId="654191040">
    <w:abstractNumId w:val="6"/>
  </w:num>
  <w:num w:numId="20" w16cid:durableId="1877505804">
    <w:abstractNumId w:val="24"/>
  </w:num>
  <w:num w:numId="21" w16cid:durableId="1509755454">
    <w:abstractNumId w:val="38"/>
  </w:num>
  <w:num w:numId="22" w16cid:durableId="892928369">
    <w:abstractNumId w:val="5"/>
  </w:num>
  <w:num w:numId="23" w16cid:durableId="1893998038">
    <w:abstractNumId w:val="25"/>
  </w:num>
  <w:num w:numId="24" w16cid:durableId="1581064143">
    <w:abstractNumId w:val="1"/>
  </w:num>
  <w:num w:numId="25" w16cid:durableId="835337957">
    <w:abstractNumId w:val="17"/>
  </w:num>
  <w:num w:numId="26" w16cid:durableId="1978491024">
    <w:abstractNumId w:val="19"/>
  </w:num>
  <w:num w:numId="27" w16cid:durableId="121389483">
    <w:abstractNumId w:val="32"/>
  </w:num>
  <w:num w:numId="28" w16cid:durableId="484859267">
    <w:abstractNumId w:val="36"/>
  </w:num>
  <w:num w:numId="29" w16cid:durableId="1455175601">
    <w:abstractNumId w:val="29"/>
  </w:num>
  <w:num w:numId="30" w16cid:durableId="1819222432">
    <w:abstractNumId w:val="8"/>
  </w:num>
  <w:num w:numId="31" w16cid:durableId="1712681643">
    <w:abstractNumId w:val="7"/>
  </w:num>
  <w:num w:numId="32" w16cid:durableId="860401">
    <w:abstractNumId w:val="27"/>
  </w:num>
  <w:num w:numId="33" w16cid:durableId="1137843035">
    <w:abstractNumId w:val="9"/>
  </w:num>
  <w:num w:numId="34" w16cid:durableId="1500776332">
    <w:abstractNumId w:val="10"/>
  </w:num>
  <w:num w:numId="35" w16cid:durableId="42797969">
    <w:abstractNumId w:val="13"/>
  </w:num>
  <w:num w:numId="36" w16cid:durableId="244607008">
    <w:abstractNumId w:val="31"/>
  </w:num>
  <w:num w:numId="37" w16cid:durableId="1902060355">
    <w:abstractNumId w:val="23"/>
  </w:num>
  <w:num w:numId="38" w16cid:durableId="2125464964">
    <w:abstractNumId w:val="14"/>
  </w:num>
  <w:num w:numId="39" w16cid:durableId="1714041154">
    <w:abstractNumId w:val="40"/>
  </w:num>
  <w:num w:numId="40" w16cid:durableId="226963892">
    <w:abstractNumId w:val="28"/>
  </w:num>
  <w:num w:numId="41" w16cid:durableId="587927282">
    <w:abstractNumId w:val="39"/>
  </w:num>
  <w:num w:numId="42" w16cid:durableId="41297050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1F21"/>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B7C"/>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46A"/>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4234"/>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87F"/>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303"/>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38D"/>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7F9"/>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338A"/>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9FD"/>
    <w:rsid w:val="00542CAB"/>
    <w:rsid w:val="00542CF6"/>
    <w:rsid w:val="0054355F"/>
    <w:rsid w:val="0054378D"/>
    <w:rsid w:val="00543BF6"/>
    <w:rsid w:val="00545600"/>
    <w:rsid w:val="0054569A"/>
    <w:rsid w:val="00546A4D"/>
    <w:rsid w:val="00546ED7"/>
    <w:rsid w:val="00546F52"/>
    <w:rsid w:val="0054770B"/>
    <w:rsid w:val="00552013"/>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D7E57"/>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299A"/>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09BC"/>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28"/>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07A36"/>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2302"/>
    <w:rsid w:val="007E3336"/>
    <w:rsid w:val="007E36B8"/>
    <w:rsid w:val="007E443C"/>
    <w:rsid w:val="007E461E"/>
    <w:rsid w:val="007E7CE8"/>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8EB"/>
    <w:rsid w:val="008409EE"/>
    <w:rsid w:val="00840DF6"/>
    <w:rsid w:val="00840F87"/>
    <w:rsid w:val="00841E61"/>
    <w:rsid w:val="00842052"/>
    <w:rsid w:val="008438CE"/>
    <w:rsid w:val="00844118"/>
    <w:rsid w:val="008446F5"/>
    <w:rsid w:val="00844E02"/>
    <w:rsid w:val="008458A7"/>
    <w:rsid w:val="00846BEE"/>
    <w:rsid w:val="008503A5"/>
    <w:rsid w:val="00852170"/>
    <w:rsid w:val="00852944"/>
    <w:rsid w:val="00852BD0"/>
    <w:rsid w:val="00854469"/>
    <w:rsid w:val="0085572A"/>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0697"/>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D48"/>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62FD"/>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094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27F0"/>
    <w:rsid w:val="00AE3A02"/>
    <w:rsid w:val="00AE403D"/>
    <w:rsid w:val="00AE5037"/>
    <w:rsid w:val="00AE5452"/>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08B5"/>
    <w:rsid w:val="00B7106C"/>
    <w:rsid w:val="00B71A2F"/>
    <w:rsid w:val="00B71BC5"/>
    <w:rsid w:val="00B7216E"/>
    <w:rsid w:val="00B7224D"/>
    <w:rsid w:val="00B725ED"/>
    <w:rsid w:val="00B73325"/>
    <w:rsid w:val="00B73B7B"/>
    <w:rsid w:val="00B73D5E"/>
    <w:rsid w:val="00B73F81"/>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A7715"/>
    <w:rsid w:val="00BB0567"/>
    <w:rsid w:val="00BB058C"/>
    <w:rsid w:val="00BB12E1"/>
    <w:rsid w:val="00BB1927"/>
    <w:rsid w:val="00BB239C"/>
    <w:rsid w:val="00BB2D99"/>
    <w:rsid w:val="00BB2F01"/>
    <w:rsid w:val="00BB3D71"/>
    <w:rsid w:val="00BB4B3A"/>
    <w:rsid w:val="00BB5B96"/>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4DA"/>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43CE"/>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0738"/>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0455"/>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3FFA"/>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646"/>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4AF6"/>
    <w:rsid w:val="00EE63C9"/>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4150"/>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roads/safety/travel-safe-video-contest.html" TargetMode="External"/><Relationship Id="rId13" Type="http://schemas.openxmlformats.org/officeDocument/2006/relationships/hyperlink" Target="https://calgary.us5.list-manage.com/subscribe?u=717a7bc01b3dda74bd2c04b44&amp;id=793b055da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gary.ca/getread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getready" TargetMode="External"/><Relationship Id="rId5" Type="http://schemas.openxmlformats.org/officeDocument/2006/relationships/webSettings" Target="webSettings.xml"/><Relationship Id="rId15" Type="http://schemas.openxmlformats.org/officeDocument/2006/relationships/hyperlink" Target="mailto:citybuilding@calgary.ca" TargetMode="External"/><Relationship Id="rId10" Type="http://schemas.openxmlformats.org/officeDocument/2006/relationships/hyperlink" Target="https://www.calgary.ca/water/programs/yardsmar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eetsafekids@calgary.ca" TargetMode="External"/><Relationship Id="rId14" Type="http://schemas.openxmlformats.org/officeDocument/2006/relationships/hyperlink" Target="https://calgary.ca/city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6728</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7</cp:revision>
  <cp:lastPrinted>2018-08-16T19:50:00Z</cp:lastPrinted>
  <dcterms:created xsi:type="dcterms:W3CDTF">2025-03-05T21:57:00Z</dcterms:created>
  <dcterms:modified xsi:type="dcterms:W3CDTF">2025-03-17T16:20:00Z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